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B6EF3" w14:textId="660EDCF5" w:rsidR="00E84D76" w:rsidRPr="00284FD5" w:rsidRDefault="00E84D76" w:rsidP="00E84D76">
      <w:pPr>
        <w:pStyle w:val="Default"/>
        <w:jc w:val="center"/>
        <w:rPr>
          <w:b/>
          <w:bCs/>
          <w:sz w:val="32"/>
          <w:szCs w:val="32"/>
        </w:rPr>
      </w:pPr>
      <w:r w:rsidRPr="00284FD5">
        <w:rPr>
          <w:b/>
          <w:bCs/>
          <w:sz w:val="32"/>
          <w:szCs w:val="32"/>
          <w:cs/>
        </w:rPr>
        <w:t>หลักสูตรการฝึกอบรม “การเตรียมความพร้อมและแนวทางดำเนินการตามกฎหมาย</w:t>
      </w:r>
    </w:p>
    <w:p w14:paraId="1E46818E" w14:textId="2EE9171B" w:rsidR="00E84D76" w:rsidRPr="00E84D76" w:rsidRDefault="00E84D76" w:rsidP="00E84D76">
      <w:pPr>
        <w:pStyle w:val="Default"/>
        <w:jc w:val="center"/>
        <w:rPr>
          <w:b/>
          <w:bCs/>
          <w:sz w:val="32"/>
          <w:szCs w:val="32"/>
        </w:rPr>
      </w:pPr>
      <w:r w:rsidRPr="00284FD5">
        <w:rPr>
          <w:b/>
          <w:bCs/>
          <w:sz w:val="32"/>
          <w:szCs w:val="32"/>
          <w:cs/>
        </w:rPr>
        <w:t>การคุ้มครองข้อมูลส่วนบุคคล (</w:t>
      </w:r>
      <w:r w:rsidRPr="00284FD5">
        <w:rPr>
          <w:b/>
          <w:bCs/>
          <w:sz w:val="32"/>
          <w:szCs w:val="32"/>
        </w:rPr>
        <w:t>Personal Data Protection</w:t>
      </w:r>
      <w:r w:rsidRPr="00284FD5">
        <w:rPr>
          <w:b/>
          <w:bCs/>
          <w:sz w:val="32"/>
          <w:szCs w:val="32"/>
          <w:cs/>
        </w:rPr>
        <w:t xml:space="preserve"> </w:t>
      </w:r>
      <w:r w:rsidRPr="00284FD5">
        <w:rPr>
          <w:b/>
          <w:bCs/>
          <w:sz w:val="32"/>
          <w:szCs w:val="32"/>
        </w:rPr>
        <w:t xml:space="preserve">Act </w:t>
      </w:r>
      <w:r>
        <w:rPr>
          <w:b/>
          <w:bCs/>
          <w:sz w:val="32"/>
          <w:szCs w:val="32"/>
        </w:rPr>
        <w:t>–</w:t>
      </w:r>
      <w:r w:rsidRPr="00284FD5">
        <w:rPr>
          <w:b/>
          <w:bCs/>
          <w:sz w:val="32"/>
          <w:szCs w:val="32"/>
        </w:rPr>
        <w:t xml:space="preserve"> PDPA</w:t>
      </w:r>
      <w:r>
        <w:rPr>
          <w:b/>
          <w:bCs/>
          <w:sz w:val="32"/>
          <w:szCs w:val="32"/>
        </w:rPr>
        <w:t xml:space="preserve"> #1</w:t>
      </w:r>
      <w:r w:rsidRPr="00284FD5">
        <w:rPr>
          <w:b/>
          <w:bCs/>
          <w:sz w:val="32"/>
          <w:szCs w:val="32"/>
        </w:rPr>
        <w:t>)</w:t>
      </w:r>
      <w:r w:rsidRPr="00284FD5">
        <w:rPr>
          <w:b/>
          <w:bCs/>
          <w:sz w:val="32"/>
          <w:szCs w:val="32"/>
          <w:cs/>
        </w:rPr>
        <w:t>”</w:t>
      </w:r>
    </w:p>
    <w:p w14:paraId="6C97E6E3" w14:textId="77777777" w:rsidR="00E84D76" w:rsidRDefault="00E84D76" w:rsidP="00E84D7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E4E3AE" w14:textId="5E57E277" w:rsidR="00E84D76" w:rsidRPr="00284FD5" w:rsidRDefault="00E84D76" w:rsidP="00E84D7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4FD5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4FF3B71" w14:textId="777BAAE4" w:rsidR="00E84D76" w:rsidRPr="00284FD5" w:rsidRDefault="00E84D76" w:rsidP="00E84D76">
      <w:pPr>
        <w:pStyle w:val="Default"/>
        <w:jc w:val="thaiDistribute"/>
        <w:rPr>
          <w:sz w:val="32"/>
          <w:szCs w:val="32"/>
        </w:rPr>
      </w:pPr>
      <w:r w:rsidRPr="00284FD5">
        <w:rPr>
          <w:sz w:val="32"/>
          <w:szCs w:val="32"/>
        </w:rPr>
        <w:tab/>
      </w:r>
      <w:r w:rsidRPr="00284FD5">
        <w:rPr>
          <w:sz w:val="32"/>
          <w:szCs w:val="32"/>
          <w:cs/>
        </w:rPr>
        <w:t xml:space="preserve">สืบเนื่องจากการที่เทคโนโลยีดิจิทัลได้เข้ามามีบทบาทต่อชีวิตประจำวันในเกือบทุกด้าน </w:t>
      </w:r>
      <w:r w:rsidRPr="00284FD5">
        <w:rPr>
          <w:spacing w:val="-6"/>
          <w:sz w:val="32"/>
          <w:szCs w:val="32"/>
          <w:cs/>
        </w:rPr>
        <w:t>ตั้งแต่การใช้เพื่อสนับสนุนงานธุรกิจ การบริหารงานและการให้บริการประชาชนของภาครัฐผ่านระบบดิจิทัล และการใช้อินเทอร์เน็ตของประชาชนทั่วไป ส่งผลให้การเก็บรวบรวมข้อมูล การใช้ และการเปิดเผยข้อมูลส่วนบุคคลสามารถทำได้โดยง่าย นอกจากเกิดประโยชน์แล้วยังมาพร้อม</w:t>
      </w:r>
      <w:r w:rsidRPr="00284FD5">
        <w:rPr>
          <w:sz w:val="32"/>
          <w:szCs w:val="32"/>
          <w:cs/>
        </w:rPr>
        <w:t>กับการสร้างความเดือดร้อนหรือความเสียหายในกรณีที่มีการนำข้อมูลส่วนบุคคลไปแสวงหา</w:t>
      </w:r>
      <w:r w:rsidRPr="00284FD5">
        <w:rPr>
          <w:spacing w:val="-2"/>
          <w:sz w:val="32"/>
          <w:szCs w:val="32"/>
          <w:cs/>
        </w:rPr>
        <w:t>ประโยชน์ หรือเปิดเผยโดยไม่ได้รับความยินยอมหรือแจ้งล่วงหน้า ดังนั้น ประชาชนทั่วไป องค์กรทั้งภาครัฐและภาคธุรกิจ จำเป็นจะต้อง</w:t>
      </w:r>
      <w:r w:rsidRPr="00284FD5">
        <w:rPr>
          <w:sz w:val="32"/>
          <w:szCs w:val="32"/>
          <w:cs/>
        </w:rPr>
        <w:t>ตระหนักรู้ และเตรียมความพร้อมเพื่อให้มีความเข้าใจและปฏิบัติตนให้ถูกต้องเหมาะสมในประเด็นด้านการคุ้มครองข้อมูลส่วนบุคคลในโลกดิจิทัล และโดยเฉพาะอย่างยิ่งในด้านสิทธิ หน้าที่และความรับผิดชอบตามกรอบกฎหมายของไทย ที่เรียกว่า</w:t>
      </w:r>
      <w:r w:rsidRPr="00284FD5">
        <w:rPr>
          <w:spacing w:val="-4"/>
          <w:sz w:val="32"/>
          <w:szCs w:val="32"/>
          <w:cs/>
        </w:rPr>
        <w:t xml:space="preserve"> </w:t>
      </w:r>
      <w:r w:rsidRPr="00284FD5">
        <w:rPr>
          <w:sz w:val="32"/>
          <w:szCs w:val="32"/>
          <w:cs/>
        </w:rPr>
        <w:t>พระราชบัญญัติคุ้มครองข้อมูลส่วนบุคคล พ.ศ.2562 (</w:t>
      </w:r>
      <w:r w:rsidRPr="00284FD5">
        <w:rPr>
          <w:sz w:val="32"/>
          <w:szCs w:val="32"/>
        </w:rPr>
        <w:t>Personal Data Protection Act</w:t>
      </w:r>
      <w:r w:rsidRPr="00284FD5">
        <w:rPr>
          <w:sz w:val="32"/>
          <w:szCs w:val="32"/>
          <w:cs/>
        </w:rPr>
        <w:t xml:space="preserve"> </w:t>
      </w:r>
      <w:r w:rsidRPr="00284FD5">
        <w:rPr>
          <w:sz w:val="32"/>
          <w:szCs w:val="32"/>
        </w:rPr>
        <w:t xml:space="preserve">B.E. </w:t>
      </w:r>
      <w:r w:rsidRPr="00284FD5">
        <w:rPr>
          <w:sz w:val="32"/>
          <w:szCs w:val="32"/>
          <w:cs/>
        </w:rPr>
        <w:t xml:space="preserve">2562 (2019) หรือ </w:t>
      </w:r>
      <w:r w:rsidRPr="00284FD5">
        <w:rPr>
          <w:sz w:val="32"/>
          <w:szCs w:val="32"/>
        </w:rPr>
        <w:t>PDPA)</w:t>
      </w:r>
      <w:r w:rsidRPr="00284FD5">
        <w:rPr>
          <w:sz w:val="32"/>
          <w:szCs w:val="32"/>
          <w:cs/>
        </w:rPr>
        <w:t xml:space="preserve"> ได้อย่างเคร่งครัด</w:t>
      </w:r>
    </w:p>
    <w:p w14:paraId="785A567D" w14:textId="77777777" w:rsidR="00E84D76" w:rsidRDefault="00E84D76" w:rsidP="00E84D76">
      <w:pPr>
        <w:spacing w:before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981E7E" w14:textId="1A8195BE" w:rsidR="00E84D76" w:rsidRPr="00284FD5" w:rsidRDefault="00E84D76" w:rsidP="00E84D76">
      <w:pPr>
        <w:spacing w:before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4FD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วัตถุประสงค์การฝึกอบรม</w:t>
      </w:r>
    </w:p>
    <w:p w14:paraId="4CD68357" w14:textId="77777777" w:rsidR="00E84D76" w:rsidRPr="00284FD5" w:rsidRDefault="00E84D76" w:rsidP="00E84D76">
      <w:pPr>
        <w:pStyle w:val="Default"/>
        <w:numPr>
          <w:ilvl w:val="0"/>
          <w:numId w:val="10"/>
        </w:numPr>
        <w:jc w:val="thaiDistribute"/>
        <w:rPr>
          <w:sz w:val="32"/>
          <w:szCs w:val="32"/>
        </w:rPr>
      </w:pPr>
      <w:r w:rsidRPr="00284FD5">
        <w:rPr>
          <w:spacing w:val="-4"/>
          <w:sz w:val="32"/>
          <w:szCs w:val="32"/>
          <w:cs/>
        </w:rPr>
        <w:t>เพื่อสร้างความรู้ความเข้าใจเกี่ยวกับหลักการและสาระสำคัญของพระราชบัญญัติคุ้มครองข้อมูลส่วนบุคคล  พ.ศ. 2562 อาทิ นิยามสำคัญ การตีความ สิทธิ หน้าที่ การบังคับใช้ และบทลงโทษ</w:t>
      </w:r>
    </w:p>
    <w:p w14:paraId="5C7989F4" w14:textId="77777777" w:rsidR="00E84D76" w:rsidRPr="00284FD5" w:rsidRDefault="00E84D76" w:rsidP="00E84D76">
      <w:pPr>
        <w:pStyle w:val="Default"/>
        <w:numPr>
          <w:ilvl w:val="0"/>
          <w:numId w:val="10"/>
        </w:numPr>
        <w:jc w:val="thaiDistribute"/>
        <w:rPr>
          <w:color w:val="auto"/>
          <w:sz w:val="32"/>
          <w:szCs w:val="32"/>
        </w:rPr>
      </w:pPr>
      <w:r w:rsidRPr="00284FD5">
        <w:rPr>
          <w:color w:val="auto"/>
          <w:sz w:val="32"/>
          <w:szCs w:val="32"/>
          <w:cs/>
        </w:rPr>
        <w:t>เพื่อสร้างความรู้ความเข้าใจเกี่ยวกับการเตรียมความพร้อมด้านนโยบาย แนวปฏิบัติ การประเมินความเสี่ยง และกระบวนการเตรียมพร้อมเพื่อการปฏิบัติสำหรับองค์กรให้สอดคล้องตามกฎหมายคุ้มครองข้อมูลส่วนบุคคล</w:t>
      </w:r>
    </w:p>
    <w:p w14:paraId="3DAE3E51" w14:textId="77777777" w:rsidR="00E84D76" w:rsidRPr="00284FD5" w:rsidRDefault="00E84D76" w:rsidP="00E84D76">
      <w:pPr>
        <w:pStyle w:val="Default"/>
        <w:numPr>
          <w:ilvl w:val="0"/>
          <w:numId w:val="10"/>
        </w:numPr>
        <w:jc w:val="thaiDistribute"/>
        <w:rPr>
          <w:color w:val="auto"/>
          <w:sz w:val="32"/>
          <w:szCs w:val="32"/>
        </w:rPr>
      </w:pPr>
      <w:r w:rsidRPr="00284FD5">
        <w:rPr>
          <w:color w:val="auto"/>
          <w:sz w:val="32"/>
          <w:szCs w:val="32"/>
          <w:cs/>
        </w:rPr>
        <w:t xml:space="preserve">เพื่อสร้างความเข้าใจเกี่ยวกับแนวปฏิบัติด้านความมั่นคงปลอดภัยของข้อมูลโดยเฉพาะอย่างยิ่งข้อมูลส่วนบุคคลทั่วไปและข้อมูลที่มีความอ่อนไหว </w:t>
      </w:r>
      <w:r w:rsidRPr="00284FD5">
        <w:rPr>
          <w:color w:val="auto"/>
          <w:sz w:val="32"/>
          <w:szCs w:val="32"/>
        </w:rPr>
        <w:t xml:space="preserve">(Sensitive Data) </w:t>
      </w:r>
      <w:r w:rsidRPr="00284FD5">
        <w:rPr>
          <w:color w:val="auto"/>
          <w:sz w:val="32"/>
          <w:szCs w:val="32"/>
          <w:cs/>
        </w:rPr>
        <w:t xml:space="preserve">ในฐานะเจ้าของข้อมูลส่วนบุคคล </w:t>
      </w:r>
      <w:r w:rsidRPr="00284FD5">
        <w:rPr>
          <w:color w:val="auto"/>
          <w:sz w:val="32"/>
          <w:szCs w:val="32"/>
        </w:rPr>
        <w:t xml:space="preserve">(Data Subject) </w:t>
      </w:r>
      <w:r w:rsidRPr="00284FD5">
        <w:rPr>
          <w:color w:val="auto"/>
          <w:sz w:val="32"/>
          <w:szCs w:val="32"/>
          <w:cs/>
        </w:rPr>
        <w:t xml:space="preserve">ผู้ควบคุมข้อมูลส่วนบุคคล </w:t>
      </w:r>
      <w:r w:rsidRPr="00284FD5">
        <w:rPr>
          <w:color w:val="auto"/>
          <w:sz w:val="32"/>
          <w:szCs w:val="32"/>
        </w:rPr>
        <w:t xml:space="preserve">(Data Controller) </w:t>
      </w:r>
      <w:r w:rsidRPr="00284FD5">
        <w:rPr>
          <w:color w:val="auto"/>
          <w:sz w:val="32"/>
          <w:szCs w:val="32"/>
          <w:cs/>
        </w:rPr>
        <w:t xml:space="preserve">ผู้ประมวลผลข้อมูลส่วนบุคคล </w:t>
      </w:r>
      <w:r w:rsidRPr="00284FD5">
        <w:rPr>
          <w:color w:val="auto"/>
          <w:sz w:val="32"/>
          <w:szCs w:val="32"/>
        </w:rPr>
        <w:t xml:space="preserve">(Data Processor) </w:t>
      </w:r>
      <w:r w:rsidRPr="00284FD5">
        <w:rPr>
          <w:color w:val="auto"/>
          <w:sz w:val="32"/>
          <w:szCs w:val="32"/>
          <w:cs/>
        </w:rPr>
        <w:t xml:space="preserve">และเจ้าหน้าที่คุ้มครองข้อมูลส่วนบุคคล </w:t>
      </w:r>
      <w:r w:rsidRPr="00284FD5">
        <w:rPr>
          <w:color w:val="auto"/>
          <w:sz w:val="32"/>
          <w:szCs w:val="32"/>
        </w:rPr>
        <w:t xml:space="preserve">(Data Protection Officer - DPO) </w:t>
      </w:r>
      <w:r w:rsidRPr="00284FD5">
        <w:rPr>
          <w:color w:val="auto"/>
          <w:sz w:val="32"/>
          <w:szCs w:val="32"/>
          <w:cs/>
        </w:rPr>
        <w:t>ตามนัยของ</w:t>
      </w:r>
      <w:r w:rsidRPr="00284FD5">
        <w:rPr>
          <w:spacing w:val="-4"/>
          <w:sz w:val="32"/>
          <w:szCs w:val="32"/>
          <w:cs/>
        </w:rPr>
        <w:t xml:space="preserve">พระราชบัญญัติคุ้มครองข้อมูลส่วนบุคคล  พ.ศ. 2562 </w:t>
      </w:r>
    </w:p>
    <w:p w14:paraId="1F2DDC43" w14:textId="77777777" w:rsidR="00E84D76" w:rsidRDefault="00E84D76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"/>
        </w:rPr>
        <w:br w:type="page"/>
      </w:r>
    </w:p>
    <w:p w14:paraId="45ADAABB" w14:textId="77777777" w:rsidR="00E84D76" w:rsidRDefault="00E84D76" w:rsidP="00E84D76">
      <w:pPr>
        <w:spacing w:before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9979BF" w14:textId="69538F4F" w:rsidR="00E84D76" w:rsidRPr="00284FD5" w:rsidRDefault="00E84D76" w:rsidP="00E84D76">
      <w:pPr>
        <w:spacing w:before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4FD5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7AE089CC" w14:textId="77777777" w:rsidR="00E84D76" w:rsidRPr="00284FD5" w:rsidRDefault="00E84D76" w:rsidP="00E84D76">
      <w:pPr>
        <w:pStyle w:val="a3"/>
        <w:numPr>
          <w:ilvl w:val="0"/>
          <w:numId w:val="11"/>
        </w:numPr>
        <w:spacing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284FD5">
        <w:rPr>
          <w:rFonts w:ascii="TH SarabunPSK" w:hAnsi="TH SarabunPSK" w:cs="TH SarabunPSK"/>
          <w:sz w:val="32"/>
          <w:szCs w:val="32"/>
          <w:cs/>
        </w:rPr>
        <w:t>ผู้เข้าร่วมอบรมจะ</w:t>
      </w:r>
      <w:r w:rsidRPr="00284FD5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</w:t>
      </w:r>
      <w:r w:rsidRPr="00284FD5">
        <w:rPr>
          <w:rFonts w:ascii="TH SarabunPSK" w:hAnsi="TH SarabunPSK" w:cs="TH SarabunPSK"/>
          <w:sz w:val="32"/>
          <w:szCs w:val="32"/>
          <w:cs/>
        </w:rPr>
        <w:t>เกี่ยวกับหลักการและสาระสำคัญของพระราชบัญญัติคุ้มครองข้อมูลส่วนบุคคล พ.ศ. 2562 อาทิ นิยามสำคัญ การตีความ สิทธิ หน้าที่ การบังคับใช้และบทลงโทษ</w:t>
      </w:r>
    </w:p>
    <w:p w14:paraId="13134927" w14:textId="77777777" w:rsidR="00E84D76" w:rsidRPr="00284FD5" w:rsidRDefault="00E84D76" w:rsidP="00E84D76">
      <w:pPr>
        <w:pStyle w:val="a3"/>
        <w:numPr>
          <w:ilvl w:val="0"/>
          <w:numId w:val="11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FD5">
        <w:rPr>
          <w:rFonts w:ascii="TH SarabunPSK" w:hAnsi="TH SarabunPSK" w:cs="TH SarabunPSK"/>
          <w:sz w:val="32"/>
          <w:szCs w:val="32"/>
          <w:cs/>
        </w:rPr>
        <w:t xml:space="preserve">ผู้บริหารและบุคลากรขององค์กรที่เข้าร่วมอบรมจะมีความรู้ความเข้าใจเบื้องต้นเพื่อเตรียมความพร้อมในการจัดทำนโยบาย แนวปฏิบัติ การวิเคราะห์ความเสี่ยง และการเตรียมการอื่น ๆ ที่จำเป็นเพื่อให้องค์กรปฏิบัติการให้สอดคล้องกับกฎหมายคุ้มครองข้อมูลส่วนบุคคล </w:t>
      </w:r>
    </w:p>
    <w:p w14:paraId="65EA2253" w14:textId="77777777" w:rsidR="00E84D76" w:rsidRPr="00284FD5" w:rsidRDefault="00E84D76" w:rsidP="00E84D76">
      <w:pPr>
        <w:pStyle w:val="a3"/>
        <w:numPr>
          <w:ilvl w:val="0"/>
          <w:numId w:val="11"/>
        </w:numPr>
        <w:spacing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84FD5">
        <w:rPr>
          <w:rFonts w:ascii="TH SarabunPSK" w:hAnsi="TH SarabunPSK" w:cs="TH SarabunPSK"/>
          <w:sz w:val="32"/>
          <w:szCs w:val="32"/>
          <w:cs/>
        </w:rPr>
        <w:t>ผู้บริหารและบุคลากรขององค์กรที่เข้าร่วมอบรมจะมีความตระหนักรู้ในแนวทางการเก็บรวบรวม ใช้ หรือเปิดเผยข้อมูลส่วนบุคคลอย่างมีความรับผิดชอบ โดยคำนึงถึงความปลอดภัยของข้อมูลและความสอดคล้องกับพระราชบัญญัติคุ้มครองข้อมูลส่วนบุคคล พ.ศ. 2562</w:t>
      </w:r>
    </w:p>
    <w:p w14:paraId="4D448BBB" w14:textId="77777777" w:rsidR="00E84D76" w:rsidRDefault="00E84D76" w:rsidP="00E84D76">
      <w:pPr>
        <w:spacing w:before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A0D9E" w14:textId="327BAA64" w:rsidR="00E84D76" w:rsidRPr="00284FD5" w:rsidRDefault="00E84D76" w:rsidP="00E84D76">
      <w:pPr>
        <w:spacing w:before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กลุ่มเป้าหมาย</w:t>
      </w:r>
      <w:r w:rsidRPr="00284FD5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ผู้เข้าร่วมอบรม</w:t>
      </w:r>
    </w:p>
    <w:p w14:paraId="2F1966AD" w14:textId="17689D7E" w:rsidR="00E84D76" w:rsidRDefault="00E84D76" w:rsidP="00E84D76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84FD5">
        <w:rPr>
          <w:rFonts w:ascii="TH SarabunPSK" w:hAnsi="TH SarabunPSK" w:cs="TH SarabunPSK"/>
          <w:sz w:val="32"/>
          <w:szCs w:val="32"/>
        </w:rPr>
        <w:tab/>
      </w:r>
      <w:r w:rsidRPr="00284FD5">
        <w:rPr>
          <w:rFonts w:ascii="TH SarabunPSK" w:hAnsi="TH SarabunPSK" w:cs="TH SarabunPSK"/>
          <w:sz w:val="32"/>
          <w:szCs w:val="32"/>
          <w:cs/>
        </w:rPr>
        <w:t>บุคคลทั่วไป ผู้บริหารและบุคลากรของภาครัฐและภาคธุรกิจ</w:t>
      </w:r>
    </w:p>
    <w:p w14:paraId="02741BCA" w14:textId="77777777" w:rsidR="00E84D76" w:rsidRDefault="00E84D76" w:rsidP="00E84D7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6EB9FA" w14:textId="59B150C3" w:rsidR="00E84D76" w:rsidRDefault="00E84D76" w:rsidP="00E84D7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4D76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อุปกรณ์ที่จะต้องนำมา</w:t>
      </w:r>
    </w:p>
    <w:p w14:paraId="751E6148" w14:textId="491EDEDB" w:rsidR="00E84D76" w:rsidRPr="00E84D76" w:rsidRDefault="00E84D76" w:rsidP="00E84D76">
      <w:pPr>
        <w:spacing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ผู้เข้าร่วมอบรมจะต้องนำคอมพิวเตอร์ (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Note book)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มาด้วยตนเอง </w:t>
      </w:r>
    </w:p>
    <w:p w14:paraId="3482FC31" w14:textId="77777777" w:rsidR="00E84D76" w:rsidRDefault="00E84D76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185B05" w14:textId="77777777" w:rsidR="00E84D76" w:rsidRDefault="00E84D76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0106DB1" w14:textId="3D67B1AF" w:rsidR="00E84D76" w:rsidRPr="00284FD5" w:rsidRDefault="00E84D76" w:rsidP="00E84D76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84F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กำหนดการอบรม</w:t>
      </w:r>
    </w:p>
    <w:p w14:paraId="414D0A13" w14:textId="77777777" w:rsidR="00E84D76" w:rsidRPr="00284FD5" w:rsidRDefault="00E84D76" w:rsidP="00E84D76">
      <w:pPr>
        <w:pStyle w:val="Default"/>
        <w:jc w:val="center"/>
        <w:rPr>
          <w:b/>
          <w:bCs/>
          <w:sz w:val="32"/>
          <w:szCs w:val="32"/>
        </w:rPr>
      </w:pPr>
      <w:r w:rsidRPr="00284FD5">
        <w:rPr>
          <w:b/>
          <w:bCs/>
          <w:sz w:val="32"/>
          <w:szCs w:val="32"/>
          <w:cs/>
        </w:rPr>
        <w:t>หลักสูตร “การเตรียมความพร้อมและแนวทางดำเนินการตามกฎหมาย</w:t>
      </w:r>
    </w:p>
    <w:p w14:paraId="43884E99" w14:textId="28713B25" w:rsidR="00E84D76" w:rsidRPr="006954F0" w:rsidRDefault="00E84D76" w:rsidP="00E84D76">
      <w:pPr>
        <w:pStyle w:val="Default"/>
        <w:jc w:val="center"/>
        <w:rPr>
          <w:b/>
          <w:bCs/>
          <w:sz w:val="32"/>
          <w:szCs w:val="32"/>
        </w:rPr>
      </w:pPr>
      <w:r w:rsidRPr="00284FD5">
        <w:rPr>
          <w:b/>
          <w:bCs/>
          <w:sz w:val="32"/>
          <w:szCs w:val="32"/>
          <w:cs/>
        </w:rPr>
        <w:t>การคุ้มครองข้อมูลส่วนบุคคล (</w:t>
      </w:r>
      <w:r w:rsidRPr="00284FD5">
        <w:rPr>
          <w:b/>
          <w:bCs/>
          <w:sz w:val="32"/>
          <w:szCs w:val="32"/>
        </w:rPr>
        <w:t>Personal Data Protection</w:t>
      </w:r>
      <w:r w:rsidRPr="00284FD5">
        <w:rPr>
          <w:b/>
          <w:bCs/>
          <w:sz w:val="32"/>
          <w:szCs w:val="32"/>
          <w:cs/>
        </w:rPr>
        <w:t xml:space="preserve"> </w:t>
      </w:r>
      <w:r w:rsidRPr="00284FD5">
        <w:rPr>
          <w:b/>
          <w:bCs/>
          <w:sz w:val="32"/>
          <w:szCs w:val="32"/>
        </w:rPr>
        <w:t xml:space="preserve">Act </w:t>
      </w:r>
      <w:r>
        <w:rPr>
          <w:b/>
          <w:bCs/>
          <w:sz w:val="32"/>
          <w:szCs w:val="32"/>
        </w:rPr>
        <w:t>–</w:t>
      </w:r>
      <w:r w:rsidRPr="00284FD5">
        <w:rPr>
          <w:b/>
          <w:bCs/>
          <w:sz w:val="32"/>
          <w:szCs w:val="32"/>
        </w:rPr>
        <w:t xml:space="preserve"> PDPA</w:t>
      </w:r>
      <w:r>
        <w:rPr>
          <w:b/>
          <w:bCs/>
          <w:sz w:val="32"/>
          <w:szCs w:val="32"/>
        </w:rPr>
        <w:t xml:space="preserve"> #1</w:t>
      </w:r>
      <w:r w:rsidRPr="00284FD5">
        <w:rPr>
          <w:b/>
          <w:bCs/>
          <w:sz w:val="32"/>
          <w:szCs w:val="32"/>
        </w:rPr>
        <w:t>)</w:t>
      </w:r>
      <w:r w:rsidRPr="00284FD5">
        <w:rPr>
          <w:b/>
          <w:bCs/>
          <w:sz w:val="32"/>
          <w:szCs w:val="32"/>
          <w:cs/>
        </w:rPr>
        <w:t>”</w:t>
      </w:r>
    </w:p>
    <w:p w14:paraId="5F3C194C" w14:textId="7F694C70" w:rsidR="00E84D76" w:rsidRPr="00284FD5" w:rsidRDefault="00E84D76" w:rsidP="00E84D76">
      <w:pPr>
        <w:spacing w:before="240" w:line="240" w:lineRule="auto"/>
        <w:ind w:left="2143" w:hanging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284FD5">
        <w:rPr>
          <w:rFonts w:ascii="TH SarabunPSK" w:hAnsi="TH SarabunPSK" w:cs="TH SarabunPSK"/>
          <w:sz w:val="32"/>
          <w:szCs w:val="32"/>
        </w:rPr>
        <w:t>09</w:t>
      </w:r>
      <w:r w:rsidRPr="00284FD5">
        <w:rPr>
          <w:rFonts w:ascii="TH SarabunPSK" w:hAnsi="TH SarabunPSK" w:cs="TH SarabunPSK"/>
          <w:sz w:val="32"/>
          <w:szCs w:val="32"/>
          <w:cs/>
        </w:rPr>
        <w:t xml:space="preserve">.00 - </w:t>
      </w:r>
      <w:r w:rsidRPr="00284FD5">
        <w:rPr>
          <w:rFonts w:ascii="TH SarabunPSK" w:hAnsi="TH SarabunPSK" w:cs="TH SarabunPSK"/>
          <w:sz w:val="32"/>
          <w:szCs w:val="32"/>
        </w:rPr>
        <w:t>09</w:t>
      </w:r>
      <w:r w:rsidRPr="00284FD5">
        <w:rPr>
          <w:rFonts w:ascii="TH SarabunPSK" w:hAnsi="TH SarabunPSK" w:cs="TH SarabunPSK"/>
          <w:sz w:val="32"/>
          <w:szCs w:val="32"/>
          <w:cs/>
        </w:rPr>
        <w:t>.15 น.</w:t>
      </w:r>
      <w:r w:rsidRPr="00284FD5">
        <w:rPr>
          <w:rFonts w:ascii="TH SarabunPSK" w:hAnsi="TH SarabunPSK" w:cs="TH SarabunPSK"/>
          <w:sz w:val="32"/>
          <w:szCs w:val="32"/>
          <w:cs/>
        </w:rPr>
        <w:tab/>
      </w:r>
      <w:r w:rsidR="00B13AA7">
        <w:rPr>
          <w:rFonts w:ascii="TH SarabunPSK" w:hAnsi="TH SarabunPSK" w:cs="TH SarabunPSK" w:hint="cs"/>
          <w:sz w:val="32"/>
          <w:szCs w:val="32"/>
          <w:cs/>
        </w:rPr>
        <w:t xml:space="preserve">ผู้บริหารสมาคมฯ กล่าวเปิดการอบรม </w:t>
      </w:r>
      <w:bookmarkStart w:id="0" w:name="_GoBack"/>
      <w:bookmarkEnd w:id="0"/>
      <w:r w:rsidRPr="00284FD5">
        <w:rPr>
          <w:rFonts w:ascii="TH SarabunPSK" w:hAnsi="TH SarabunPSK" w:cs="TH SarabunPSK"/>
          <w:spacing w:val="-6"/>
          <w:sz w:val="32"/>
          <w:szCs w:val="32"/>
          <w:cs/>
        </w:rPr>
        <w:t>กล่าวถึงวัตถุประสงค์ของหลักสูตร</w:t>
      </w:r>
    </w:p>
    <w:p w14:paraId="5C33A2AF" w14:textId="664CC921" w:rsidR="00E84D76" w:rsidRPr="00E84D76" w:rsidRDefault="00E84D76" w:rsidP="00E84D76">
      <w:pPr>
        <w:spacing w:before="240" w:line="240" w:lineRule="auto"/>
        <w:rPr>
          <w:rFonts w:ascii="TH SarabunPSK" w:hAnsi="TH SarabunPSK" w:cs="TH SarabunPSK"/>
          <w:spacing w:val="-2"/>
          <w:sz w:val="32"/>
          <w:szCs w:val="32"/>
          <w:cs/>
        </w:rPr>
      </w:pPr>
      <w:r w:rsidRPr="00284FD5">
        <w:rPr>
          <w:rFonts w:ascii="TH SarabunPSK" w:hAnsi="TH SarabunPSK" w:cs="TH SarabunPSK"/>
          <w:sz w:val="32"/>
          <w:szCs w:val="32"/>
        </w:rPr>
        <w:t>09</w:t>
      </w:r>
      <w:r w:rsidRPr="00284FD5">
        <w:rPr>
          <w:rFonts w:ascii="TH SarabunPSK" w:hAnsi="TH SarabunPSK" w:cs="TH SarabunPSK"/>
          <w:sz w:val="32"/>
          <w:szCs w:val="32"/>
          <w:cs/>
        </w:rPr>
        <w:t>.</w:t>
      </w:r>
      <w:r w:rsidRPr="00284FD5">
        <w:rPr>
          <w:rFonts w:ascii="TH SarabunPSK" w:hAnsi="TH SarabunPSK" w:cs="TH SarabunPSK"/>
          <w:sz w:val="32"/>
          <w:szCs w:val="32"/>
        </w:rPr>
        <w:t>15</w:t>
      </w:r>
      <w:r w:rsidRPr="00284FD5">
        <w:rPr>
          <w:rFonts w:ascii="TH SarabunPSK" w:hAnsi="TH SarabunPSK" w:cs="TH SarabunPSK"/>
          <w:sz w:val="32"/>
          <w:szCs w:val="32"/>
          <w:cs/>
        </w:rPr>
        <w:t xml:space="preserve"> - 10.</w:t>
      </w:r>
      <w:r w:rsidRPr="00284FD5">
        <w:rPr>
          <w:rFonts w:ascii="TH SarabunPSK" w:hAnsi="TH SarabunPSK" w:cs="TH SarabunPSK"/>
          <w:sz w:val="32"/>
          <w:szCs w:val="32"/>
        </w:rPr>
        <w:t>30</w:t>
      </w:r>
      <w:r w:rsidRPr="00284FD5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84FD5">
        <w:rPr>
          <w:rFonts w:ascii="TH SarabunPSK" w:hAnsi="TH SarabunPSK" w:cs="TH SarabunPSK"/>
          <w:spacing w:val="-6"/>
          <w:sz w:val="32"/>
          <w:szCs w:val="32"/>
          <w:cs/>
        </w:rPr>
        <w:t>การบรรยาย เรื่อง เหตุผลที่ต้องมี พ.ร.บ. คุ้มครองข้อมูลส่วนบุคคล พ.ศ.</w:t>
      </w:r>
      <w:r w:rsidRPr="00284FD5">
        <w:rPr>
          <w:rFonts w:hint="cs"/>
          <w:spacing w:val="-6"/>
          <w:sz w:val="32"/>
          <w:szCs w:val="32"/>
          <w:cs/>
        </w:rPr>
        <w:t>​</w:t>
      </w:r>
      <w:r w:rsidRPr="00284FD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84FD5">
        <w:rPr>
          <w:rFonts w:ascii="TH SarabunPSK" w:hAnsi="TH SarabunPSK" w:cs="TH SarabunPSK"/>
          <w:spacing w:val="-6"/>
          <w:sz w:val="32"/>
          <w:szCs w:val="32"/>
        </w:rPr>
        <w:t xml:space="preserve">2562 </w:t>
      </w:r>
      <w:r w:rsidRPr="00284FD5">
        <w:rPr>
          <w:rFonts w:ascii="TH SarabunPSK" w:hAnsi="TH SarabunPSK" w:cs="TH SarabunPSK"/>
          <w:spacing w:val="-6"/>
          <w:sz w:val="32"/>
          <w:szCs w:val="32"/>
          <w:cs/>
        </w:rPr>
        <w:t>และ</w:t>
      </w:r>
      <w:r w:rsidRPr="00284FD5">
        <w:rPr>
          <w:rFonts w:ascii="TH SarabunPSK" w:hAnsi="TH SarabunPSK" w:cs="TH SarabunPSK"/>
          <w:spacing w:val="-6"/>
          <w:sz w:val="32"/>
          <w:szCs w:val="32"/>
        </w:rPr>
        <w:br/>
        <w:t xml:space="preserve">                             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284FD5">
        <w:rPr>
          <w:rFonts w:ascii="TH SarabunPSK" w:hAnsi="TH SarabunPSK" w:cs="TH SarabunPSK"/>
          <w:spacing w:val="-6"/>
          <w:sz w:val="32"/>
          <w:szCs w:val="32"/>
          <w:cs/>
        </w:rPr>
        <w:t>สาระสำคัญของกฎหมาย</w:t>
      </w:r>
    </w:p>
    <w:p w14:paraId="43F4F38F" w14:textId="77777777" w:rsidR="00E84D76" w:rsidRPr="00284FD5" w:rsidRDefault="00E84D76" w:rsidP="00E84D76">
      <w:pPr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84FD5">
        <w:rPr>
          <w:rFonts w:ascii="TH SarabunPSK" w:hAnsi="TH SarabunPSK" w:cs="TH SarabunPSK"/>
          <w:sz w:val="32"/>
          <w:szCs w:val="32"/>
        </w:rPr>
        <w:t>1</w:t>
      </w:r>
      <w:r w:rsidRPr="00284FD5">
        <w:rPr>
          <w:rFonts w:ascii="TH SarabunPSK" w:hAnsi="TH SarabunPSK" w:cs="TH SarabunPSK"/>
          <w:sz w:val="32"/>
          <w:szCs w:val="32"/>
          <w:cs/>
        </w:rPr>
        <w:t>0.</w:t>
      </w:r>
      <w:r w:rsidRPr="00284FD5">
        <w:rPr>
          <w:rFonts w:ascii="TH SarabunPSK" w:hAnsi="TH SarabunPSK" w:cs="TH SarabunPSK"/>
          <w:sz w:val="32"/>
          <w:szCs w:val="32"/>
        </w:rPr>
        <w:t xml:space="preserve">30 </w:t>
      </w:r>
      <w:r w:rsidRPr="00284FD5">
        <w:rPr>
          <w:rFonts w:ascii="TH SarabunPSK" w:hAnsi="TH SarabunPSK" w:cs="TH SarabunPSK"/>
          <w:sz w:val="32"/>
          <w:szCs w:val="32"/>
          <w:cs/>
        </w:rPr>
        <w:t>- 10.</w:t>
      </w:r>
      <w:r w:rsidRPr="00284FD5">
        <w:rPr>
          <w:rFonts w:ascii="TH SarabunPSK" w:hAnsi="TH SarabunPSK" w:cs="TH SarabunPSK"/>
          <w:sz w:val="32"/>
          <w:szCs w:val="32"/>
        </w:rPr>
        <w:t xml:space="preserve">45 </w:t>
      </w:r>
      <w:r w:rsidRPr="00284FD5">
        <w:rPr>
          <w:rFonts w:ascii="TH SarabunPSK" w:hAnsi="TH SarabunPSK" w:cs="TH SarabunPSK"/>
          <w:sz w:val="32"/>
          <w:szCs w:val="32"/>
          <w:cs/>
        </w:rPr>
        <w:t>น.</w:t>
      </w:r>
      <w:r w:rsidRPr="00284FD5">
        <w:rPr>
          <w:rFonts w:ascii="TH SarabunPSK" w:hAnsi="TH SarabunPSK" w:cs="TH SarabunPSK"/>
          <w:sz w:val="32"/>
          <w:szCs w:val="32"/>
          <w:cs/>
        </w:rPr>
        <w:tab/>
        <w:t>พักรับประทานอาหารว่าง</w:t>
      </w:r>
    </w:p>
    <w:p w14:paraId="165B74A0" w14:textId="77777777" w:rsidR="00E84D76" w:rsidRDefault="00E84D76" w:rsidP="00E84D76">
      <w:pPr>
        <w:spacing w:before="24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284FD5">
        <w:rPr>
          <w:rFonts w:ascii="TH SarabunPSK" w:hAnsi="TH SarabunPSK" w:cs="TH SarabunPSK"/>
          <w:sz w:val="32"/>
          <w:szCs w:val="32"/>
          <w:cs/>
        </w:rPr>
        <w:t>10.</w:t>
      </w:r>
      <w:r w:rsidRPr="00284FD5">
        <w:rPr>
          <w:rFonts w:ascii="TH SarabunPSK" w:hAnsi="TH SarabunPSK" w:cs="TH SarabunPSK"/>
          <w:sz w:val="32"/>
          <w:szCs w:val="32"/>
        </w:rPr>
        <w:t>45</w:t>
      </w:r>
      <w:r w:rsidRPr="00284FD5">
        <w:rPr>
          <w:rFonts w:ascii="TH SarabunPSK" w:hAnsi="TH SarabunPSK" w:cs="TH SarabunPSK"/>
          <w:sz w:val="32"/>
          <w:szCs w:val="32"/>
          <w:cs/>
        </w:rPr>
        <w:t xml:space="preserve"> - 12.00 น.</w:t>
      </w:r>
      <w:r w:rsidRPr="00284FD5">
        <w:rPr>
          <w:rFonts w:ascii="TH SarabunPSK" w:hAnsi="TH SarabunPSK" w:cs="TH SarabunPSK"/>
          <w:sz w:val="32"/>
          <w:szCs w:val="32"/>
          <w:cs/>
        </w:rPr>
        <w:tab/>
      </w:r>
      <w:r w:rsidRPr="00284FD5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การบรรยาย เรื่อง </w:t>
      </w:r>
      <w:r w:rsidRPr="00284FD5">
        <w:rPr>
          <w:rFonts w:ascii="TH SarabunPSK" w:hAnsi="TH SarabunPSK" w:cs="TH SarabunPSK"/>
          <w:sz w:val="32"/>
          <w:szCs w:val="32"/>
          <w:cs/>
        </w:rPr>
        <w:t xml:space="preserve">หลักการคุ้มครองข้อมูลส่วนบุคคล และบทบาทหน้าที่ของผู้ควบคุมข้อมูลส่วนบุคคล </w:t>
      </w:r>
      <w:r w:rsidRPr="00284FD5">
        <w:rPr>
          <w:rFonts w:ascii="TH SarabunPSK" w:hAnsi="TH SarabunPSK" w:cs="TH SarabunPSK"/>
          <w:sz w:val="32"/>
          <w:szCs w:val="32"/>
        </w:rPr>
        <w:t xml:space="preserve">(Controller) </w:t>
      </w:r>
      <w:r w:rsidRPr="00284FD5">
        <w:rPr>
          <w:rFonts w:ascii="TH SarabunPSK" w:hAnsi="TH SarabunPSK" w:cs="TH SarabunPSK"/>
          <w:sz w:val="32"/>
          <w:szCs w:val="32"/>
          <w:cs/>
        </w:rPr>
        <w:t xml:space="preserve">ผู้ประมวลผลข้อมูลส่วนบุคคล </w:t>
      </w:r>
      <w:r w:rsidRPr="00284FD5">
        <w:rPr>
          <w:rFonts w:ascii="TH SarabunPSK" w:hAnsi="TH SarabunPSK" w:cs="TH SarabunPSK"/>
          <w:sz w:val="32"/>
          <w:szCs w:val="32"/>
        </w:rPr>
        <w:t xml:space="preserve">(Processor) </w:t>
      </w:r>
      <w:r w:rsidRPr="00284FD5">
        <w:rPr>
          <w:rFonts w:ascii="TH SarabunPSK" w:hAnsi="TH SarabunPSK" w:cs="TH SarabunPSK"/>
          <w:sz w:val="32"/>
          <w:szCs w:val="32"/>
          <w:cs/>
        </w:rPr>
        <w:t xml:space="preserve">และเจ้าหน้าที่คุ้มครองข้อมูลส่วนบุคคล </w:t>
      </w:r>
      <w:r w:rsidRPr="00284FD5">
        <w:rPr>
          <w:rFonts w:ascii="TH SarabunPSK" w:hAnsi="TH SarabunPSK" w:cs="TH SarabunPSK"/>
          <w:sz w:val="32"/>
          <w:szCs w:val="32"/>
        </w:rPr>
        <w:t>(DPO)</w:t>
      </w:r>
    </w:p>
    <w:p w14:paraId="38405F4C" w14:textId="126DB8E9" w:rsidR="00E84D76" w:rsidRPr="00284FD5" w:rsidRDefault="00E84D76" w:rsidP="00E84D76">
      <w:pPr>
        <w:spacing w:before="24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284FD5">
        <w:rPr>
          <w:rFonts w:ascii="TH SarabunPSK" w:hAnsi="TH SarabunPSK" w:cs="TH SarabunPSK"/>
          <w:sz w:val="32"/>
          <w:szCs w:val="32"/>
          <w:cs/>
        </w:rPr>
        <w:t>12.00</w:t>
      </w:r>
      <w:r w:rsidRPr="00284FD5">
        <w:rPr>
          <w:rFonts w:ascii="TH SarabunPSK" w:hAnsi="TH SarabunPSK" w:cs="TH SarabunPSK"/>
          <w:sz w:val="32"/>
          <w:szCs w:val="32"/>
        </w:rPr>
        <w:t xml:space="preserve"> </w:t>
      </w:r>
      <w:r w:rsidRPr="00284FD5">
        <w:rPr>
          <w:rFonts w:ascii="TH SarabunPSK" w:hAnsi="TH SarabunPSK" w:cs="TH SarabunPSK"/>
          <w:sz w:val="32"/>
          <w:szCs w:val="32"/>
          <w:cs/>
        </w:rPr>
        <w:t>- 13.00</w:t>
      </w:r>
      <w:r w:rsidRPr="00284FD5">
        <w:rPr>
          <w:rFonts w:ascii="TH SarabunPSK" w:hAnsi="TH SarabunPSK" w:cs="TH SarabunPSK"/>
          <w:sz w:val="32"/>
          <w:szCs w:val="32"/>
        </w:rPr>
        <w:t xml:space="preserve"> </w:t>
      </w:r>
      <w:r w:rsidRPr="00284FD5">
        <w:rPr>
          <w:rFonts w:ascii="TH SarabunPSK" w:hAnsi="TH SarabunPSK" w:cs="TH SarabunPSK"/>
          <w:sz w:val="32"/>
          <w:szCs w:val="32"/>
          <w:cs/>
        </w:rPr>
        <w:t>น.</w:t>
      </w:r>
      <w:r w:rsidRPr="00284FD5">
        <w:rPr>
          <w:rFonts w:ascii="TH SarabunPSK" w:hAnsi="TH SarabunPSK" w:cs="TH SarabunPSK"/>
          <w:sz w:val="32"/>
          <w:szCs w:val="32"/>
          <w:cs/>
        </w:rPr>
        <w:tab/>
        <w:t>พักรับประทานอาหารกลางวัน</w:t>
      </w:r>
    </w:p>
    <w:p w14:paraId="47D57E26" w14:textId="77777777" w:rsidR="00E84D76" w:rsidRDefault="00E84D76" w:rsidP="00E84D76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FD5">
        <w:rPr>
          <w:rFonts w:ascii="TH SarabunPSK" w:hAnsi="TH SarabunPSK" w:cs="TH SarabunPSK"/>
          <w:sz w:val="32"/>
          <w:szCs w:val="32"/>
          <w:cs/>
        </w:rPr>
        <w:t>13.00 - 14.30 น.</w:t>
      </w:r>
      <w:r w:rsidRPr="00284FD5">
        <w:rPr>
          <w:rFonts w:ascii="TH SarabunPSK" w:hAnsi="TH SarabunPSK" w:cs="TH SarabunPSK"/>
          <w:sz w:val="32"/>
          <w:szCs w:val="32"/>
          <w:cs/>
        </w:rPr>
        <w:tab/>
      </w:r>
      <w:r w:rsidRPr="00284FD5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การบรรยาย เรื่อง </w:t>
      </w:r>
      <w:r w:rsidRPr="00284FD5">
        <w:rPr>
          <w:rFonts w:ascii="TH SarabunPSK" w:hAnsi="TH SarabunPSK" w:cs="TH SarabunPSK"/>
          <w:sz w:val="32"/>
          <w:szCs w:val="32"/>
          <w:cs/>
        </w:rPr>
        <w:t>แนวทางการประเมินความเสี่ยงด้านข้อมูลส่วนบุคคล</w:t>
      </w:r>
    </w:p>
    <w:p w14:paraId="0C5BE444" w14:textId="0879E867" w:rsidR="00E84D76" w:rsidRPr="00284FD5" w:rsidRDefault="00E84D76" w:rsidP="00E84D76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FD5">
        <w:rPr>
          <w:rFonts w:ascii="TH SarabunPSK" w:hAnsi="TH SarabunPSK" w:cs="TH SarabunPSK"/>
          <w:sz w:val="32"/>
          <w:szCs w:val="32"/>
        </w:rPr>
        <w:t>1</w:t>
      </w:r>
      <w:r w:rsidRPr="00284FD5">
        <w:rPr>
          <w:rFonts w:ascii="TH SarabunPSK" w:hAnsi="TH SarabunPSK" w:cs="TH SarabunPSK"/>
          <w:sz w:val="32"/>
          <w:szCs w:val="32"/>
          <w:cs/>
        </w:rPr>
        <w:t>4.30</w:t>
      </w:r>
      <w:r w:rsidRPr="00284FD5">
        <w:rPr>
          <w:rFonts w:ascii="TH SarabunPSK" w:hAnsi="TH SarabunPSK" w:cs="TH SarabunPSK"/>
          <w:sz w:val="32"/>
          <w:szCs w:val="32"/>
        </w:rPr>
        <w:t xml:space="preserve"> </w:t>
      </w:r>
      <w:r w:rsidRPr="00284FD5">
        <w:rPr>
          <w:rFonts w:ascii="TH SarabunPSK" w:hAnsi="TH SarabunPSK" w:cs="TH SarabunPSK"/>
          <w:sz w:val="32"/>
          <w:szCs w:val="32"/>
          <w:cs/>
        </w:rPr>
        <w:t>- 14.45</w:t>
      </w:r>
      <w:r w:rsidRPr="00284FD5">
        <w:rPr>
          <w:rFonts w:ascii="TH SarabunPSK" w:hAnsi="TH SarabunPSK" w:cs="TH SarabunPSK"/>
          <w:sz w:val="32"/>
          <w:szCs w:val="32"/>
        </w:rPr>
        <w:t xml:space="preserve"> </w:t>
      </w:r>
      <w:r w:rsidRPr="00284FD5">
        <w:rPr>
          <w:rFonts w:ascii="TH SarabunPSK" w:hAnsi="TH SarabunPSK" w:cs="TH SarabunPSK"/>
          <w:sz w:val="32"/>
          <w:szCs w:val="32"/>
          <w:cs/>
        </w:rPr>
        <w:t>น.</w:t>
      </w:r>
      <w:r w:rsidRPr="00284FD5">
        <w:rPr>
          <w:rFonts w:ascii="TH SarabunPSK" w:hAnsi="TH SarabunPSK" w:cs="TH SarabunPSK"/>
          <w:sz w:val="32"/>
          <w:szCs w:val="32"/>
          <w:cs/>
        </w:rPr>
        <w:tab/>
        <w:t>พักรับประทานอาหารว่าง</w:t>
      </w:r>
    </w:p>
    <w:p w14:paraId="3C50C0CC" w14:textId="77777777" w:rsidR="00E84D76" w:rsidRPr="00284FD5" w:rsidRDefault="00E84D76" w:rsidP="00E84D76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FD5">
        <w:rPr>
          <w:rFonts w:ascii="TH SarabunPSK" w:hAnsi="TH SarabunPSK" w:cs="TH SarabunPSK"/>
          <w:sz w:val="32"/>
          <w:szCs w:val="32"/>
          <w:cs/>
        </w:rPr>
        <w:t>14.45 - 15.</w:t>
      </w:r>
      <w:r>
        <w:rPr>
          <w:rFonts w:ascii="TH SarabunPSK" w:hAnsi="TH SarabunPSK" w:cs="TH SarabunPSK"/>
          <w:sz w:val="32"/>
          <w:szCs w:val="32"/>
        </w:rPr>
        <w:t>45</w:t>
      </w:r>
      <w:r w:rsidRPr="00284FD5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284FD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ภาคปฏิบัติ </w:t>
      </w:r>
      <w:r w:rsidRPr="00284FD5">
        <w:rPr>
          <w:rFonts w:ascii="TH SarabunPSK" w:hAnsi="TH SarabunPSK" w:cs="TH SarabunPSK"/>
          <w:sz w:val="32"/>
          <w:szCs w:val="32"/>
          <w:cs/>
        </w:rPr>
        <w:t>การจำแนกประเภทข้อมูล และการประเมินความเสี่ยงของข้อมูลส่วนบุคคล</w:t>
      </w:r>
    </w:p>
    <w:p w14:paraId="1E4B3987" w14:textId="645563A0" w:rsidR="00931F36" w:rsidRPr="00E84D76" w:rsidRDefault="00E84D76" w:rsidP="00E84D76">
      <w:pPr>
        <w:spacing w:before="240" w:line="240" w:lineRule="auto"/>
        <w:rPr>
          <w:rFonts w:ascii="TH SarabunPSK" w:hAnsi="TH SarabunPSK" w:cs="TH SarabunPSK"/>
          <w:sz w:val="32"/>
          <w:szCs w:val="32"/>
          <w:cs/>
        </w:rPr>
      </w:pPr>
      <w:r w:rsidRPr="00284FD5">
        <w:rPr>
          <w:rFonts w:ascii="TH SarabunPSK" w:hAnsi="TH SarabunPSK" w:cs="TH SarabunPSK"/>
          <w:sz w:val="32"/>
          <w:szCs w:val="32"/>
        </w:rPr>
        <w:t>15</w:t>
      </w:r>
      <w:r w:rsidRPr="00284FD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45</w:t>
      </w:r>
      <w:r w:rsidRPr="00284FD5">
        <w:rPr>
          <w:rFonts w:ascii="TH SarabunPSK" w:hAnsi="TH SarabunPSK" w:cs="TH SarabunPSK"/>
          <w:sz w:val="32"/>
          <w:szCs w:val="32"/>
        </w:rPr>
        <w:t xml:space="preserve"> </w:t>
      </w:r>
      <w:r w:rsidRPr="00284FD5">
        <w:rPr>
          <w:rFonts w:ascii="TH SarabunPSK" w:hAnsi="TH SarabunPSK" w:cs="TH SarabunPSK"/>
          <w:sz w:val="32"/>
          <w:szCs w:val="32"/>
          <w:cs/>
        </w:rPr>
        <w:t>- 1</w:t>
      </w:r>
      <w:r w:rsidRPr="00284FD5">
        <w:rPr>
          <w:rFonts w:ascii="TH SarabunPSK" w:hAnsi="TH SarabunPSK" w:cs="TH SarabunPSK"/>
          <w:sz w:val="32"/>
          <w:szCs w:val="32"/>
        </w:rPr>
        <w:t>6</w:t>
      </w:r>
      <w:r w:rsidRPr="00284FD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284FD5">
        <w:rPr>
          <w:rFonts w:ascii="TH SarabunPSK" w:hAnsi="TH SarabunPSK" w:cs="TH SarabunPSK"/>
          <w:sz w:val="32"/>
          <w:szCs w:val="32"/>
        </w:rPr>
        <w:t xml:space="preserve"> </w:t>
      </w:r>
      <w:r w:rsidRPr="00284FD5">
        <w:rPr>
          <w:rFonts w:ascii="TH SarabunPSK" w:hAnsi="TH SarabunPSK" w:cs="TH SarabunPSK"/>
          <w:sz w:val="32"/>
          <w:szCs w:val="32"/>
          <w:cs/>
        </w:rPr>
        <w:t>น.</w:t>
      </w:r>
      <w:r w:rsidRPr="00284FD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กรณีศึกษา และ </w:t>
      </w:r>
      <w:r w:rsidRPr="00284FD5">
        <w:rPr>
          <w:rFonts w:ascii="TH SarabunPSK" w:hAnsi="TH SarabunPSK" w:cs="TH SarabunPSK"/>
          <w:sz w:val="32"/>
          <w:szCs w:val="32"/>
          <w:cs/>
        </w:rPr>
        <w:t>ถาม - ตอบ</w:t>
      </w:r>
      <w:r>
        <w:rPr>
          <w:rFonts w:ascii="TH SarabunPSK" w:hAnsi="TH SarabunPSK" w:cs="TH SarabunPSK" w:hint="cs"/>
          <w:sz w:val="32"/>
          <w:szCs w:val="32"/>
          <w:cs/>
        </w:rPr>
        <w:t>คำถาม</w:t>
      </w:r>
    </w:p>
    <w:sectPr w:rsidR="00931F36" w:rsidRPr="00E84D7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1ED24" w14:textId="77777777" w:rsidR="00465B7A" w:rsidRDefault="00465B7A" w:rsidP="001A658C">
      <w:pPr>
        <w:spacing w:line="240" w:lineRule="auto"/>
      </w:pPr>
      <w:r>
        <w:separator/>
      </w:r>
    </w:p>
  </w:endnote>
  <w:endnote w:type="continuationSeparator" w:id="0">
    <w:p w14:paraId="00731E3E" w14:textId="77777777" w:rsidR="00465B7A" w:rsidRDefault="00465B7A" w:rsidP="001A65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9DD1B" w14:textId="77777777" w:rsidR="00465B7A" w:rsidRDefault="00465B7A" w:rsidP="001A658C">
      <w:pPr>
        <w:spacing w:line="240" w:lineRule="auto"/>
      </w:pPr>
      <w:r>
        <w:separator/>
      </w:r>
    </w:p>
  </w:footnote>
  <w:footnote w:type="continuationSeparator" w:id="0">
    <w:p w14:paraId="3B612CE4" w14:textId="77777777" w:rsidR="00465B7A" w:rsidRDefault="00465B7A" w:rsidP="001A65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EC9B9" w14:textId="3A468F72" w:rsidR="001A658C" w:rsidRPr="0088419A" w:rsidRDefault="0088419A" w:rsidP="0088419A">
    <w:pPr>
      <w:rPr>
        <w:rFonts w:ascii="TH Sarabun New" w:hAnsi="TH Sarabun New" w:cs="TH Sarabun New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8DA0EBA" wp14:editId="77094A31">
          <wp:simplePos x="0" y="0"/>
          <wp:positionH relativeFrom="column">
            <wp:posOffset>-411480</wp:posOffset>
          </wp:positionH>
          <wp:positionV relativeFrom="paragraph">
            <wp:posOffset>8255</wp:posOffset>
          </wp:positionV>
          <wp:extent cx="761365" cy="755015"/>
          <wp:effectExtent l="0" t="0" r="635" b="6985"/>
          <wp:wrapNone/>
          <wp:docPr id="1" name="รูปภาพ 1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eastAsia="Calibri" w:hAnsi="TH SarabunPSK" w:cs="TH SarabunPSK" w:hint="cs"/>
        <w:sz w:val="32"/>
        <w:szCs w:val="32"/>
        <w:cs/>
      </w:rPr>
      <w:t xml:space="preserve">          </w:t>
    </w:r>
    <w:r>
      <w:rPr>
        <w:rFonts w:ascii="TH SarabunPSK" w:eastAsia="Calibri" w:hAnsi="TH SarabunPSK" w:cs="TH SarabunPSK"/>
        <w:sz w:val="32"/>
        <w:szCs w:val="32"/>
        <w:cs/>
      </w:rPr>
      <w:t>สมาคมนักวิจัยแห่งประเทศไทย</w:t>
    </w:r>
    <w:r>
      <w:rPr>
        <w:rFonts w:ascii="TH SarabunPSK" w:eastAsia="Calibri" w:hAnsi="TH SarabunPSK" w:cs="TH SarabunPSK"/>
        <w:sz w:val="32"/>
        <w:szCs w:val="32"/>
        <w:cs/>
      </w:rPr>
      <w:br/>
    </w:r>
    <w:r>
      <w:rPr>
        <w:rFonts w:ascii="TH SarabunPSK" w:eastAsia="Calibri" w:hAnsi="TH SarabunPSK" w:cs="TH SarabunPSK"/>
        <w:sz w:val="32"/>
        <w:szCs w:val="32"/>
        <w:cs/>
      </w:rPr>
      <w:tab/>
    </w:r>
    <w:r>
      <w:rPr>
        <w:rFonts w:ascii="TH SarabunPSK" w:eastAsia="Calibri" w:hAnsi="TH SarabunPSK" w:cs="TH SarabunPSK"/>
        <w:sz w:val="24"/>
        <w:szCs w:val="24"/>
        <w:cs/>
      </w:rPr>
      <w:t>เลขที่ 196</w:t>
    </w:r>
    <w:r>
      <w:rPr>
        <w:rFonts w:ascii="TH SarabunPSK" w:eastAsia="Calibri" w:hAnsi="TH SarabunPSK" w:cs="TH SarabunPSK"/>
        <w:sz w:val="24"/>
        <w:szCs w:val="24"/>
        <w:cs/>
        <w:lang w:val="th-TH"/>
      </w:rPr>
      <w:t xml:space="preserve"> </w:t>
    </w:r>
    <w:r>
      <w:rPr>
        <w:rFonts w:ascii="TH SarabunPSK" w:eastAsia="Calibri" w:hAnsi="TH SarabunPSK" w:cs="TH SarabunPSK"/>
        <w:sz w:val="24"/>
        <w:szCs w:val="24"/>
        <w:cs/>
      </w:rPr>
      <w:t xml:space="preserve">อาคาร วช.8 ชั้น 2 สำนักงานคณะกรรมการวิจัยแห่งชาติ </w:t>
    </w:r>
    <w:r>
      <w:rPr>
        <w:rFonts w:ascii="TH SarabunPSK" w:eastAsia="Calibri" w:hAnsi="TH SarabunPSK" w:cs="TH SarabunPSK"/>
        <w:sz w:val="24"/>
        <w:szCs w:val="24"/>
        <w:cs/>
        <w:lang w:val="th-TH"/>
      </w:rPr>
      <w:t>พหลโยธิน จตุจักร กรุงเทพมหานคร 10900</w:t>
    </w:r>
    <w:r>
      <w:rPr>
        <w:rFonts w:ascii="TH SarabunPSK" w:eastAsia="Calibri" w:hAnsi="TH SarabunPSK" w:cs="TH SarabunPSK"/>
        <w:sz w:val="32"/>
        <w:szCs w:val="32"/>
        <w:cs/>
      </w:rPr>
      <w:br/>
    </w:r>
    <w:r>
      <w:rPr>
        <w:rFonts w:ascii="TH SarabunPSK" w:eastAsia="Calibri" w:hAnsi="TH SarabunPSK" w:cs="TH SarabunPSK"/>
        <w:sz w:val="32"/>
        <w:szCs w:val="32"/>
        <w:cs/>
      </w:rPr>
      <w:tab/>
    </w:r>
    <w:r>
      <w:rPr>
        <w:rFonts w:ascii="TH SarabunPSK" w:eastAsia="Calibri" w:hAnsi="TH SarabunPSK" w:cs="TH SarabunPSK"/>
        <w:sz w:val="24"/>
        <w:szCs w:val="24"/>
        <w:cs/>
        <w:lang w:val="th-TH"/>
      </w:rPr>
      <w:t xml:space="preserve">โทร. 02-579-0787 </w:t>
    </w:r>
    <w:r>
      <w:rPr>
        <w:rFonts w:ascii="TH SarabunPSK" w:eastAsia="Calibri" w:hAnsi="TH SarabunPSK" w:cs="TH SarabunPSK"/>
        <w:sz w:val="24"/>
        <w:szCs w:val="24"/>
        <w:lang w:val="th-TH"/>
      </w:rPr>
      <w:t xml:space="preserve">, </w:t>
    </w:r>
    <w:r>
      <w:rPr>
        <w:rFonts w:ascii="TH SarabunPSK" w:eastAsia="Calibri" w:hAnsi="TH SarabunPSK" w:cs="TH SarabunPSK"/>
        <w:sz w:val="24"/>
        <w:szCs w:val="24"/>
        <w:cs/>
        <w:lang w:val="th-TH"/>
      </w:rPr>
      <w:t xml:space="preserve">087-931-5303  โทรสาร 02-579-0801  </w:t>
    </w:r>
    <w:r>
      <w:rPr>
        <w:rFonts w:ascii="TH SarabunPSK" w:eastAsia="Calibri" w:hAnsi="TH SarabunPSK" w:cs="TH SarabunPSK"/>
        <w:sz w:val="24"/>
        <w:szCs w:val="24"/>
      </w:rPr>
      <w:t xml:space="preserve">Website: </w:t>
    </w:r>
    <w:hyperlink r:id="rId2" w:history="1">
      <w:r>
        <w:rPr>
          <w:rStyle w:val="ab"/>
          <w:rFonts w:ascii="TH SarabunPSK" w:eastAsia="Calibri" w:hAnsi="TH SarabunPSK" w:cs="TH SarabunPSK"/>
          <w:sz w:val="24"/>
          <w:szCs w:val="24"/>
        </w:rPr>
        <w:t>www.ar.or.th</w:t>
      </w:r>
    </w:hyperlink>
    <w:r>
      <w:rPr>
        <w:rFonts w:ascii="TH SarabunPSK" w:eastAsia="Calibri" w:hAnsi="TH SarabunPSK" w:cs="TH SarabunPSK"/>
        <w:sz w:val="24"/>
        <w:szCs w:val="24"/>
      </w:rPr>
      <w:t xml:space="preserve"> E-mail: ar@ar.or.th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3DD1"/>
    <w:multiLevelType w:val="hybridMultilevel"/>
    <w:tmpl w:val="742E6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53266"/>
    <w:multiLevelType w:val="multilevel"/>
    <w:tmpl w:val="7B1EBA88"/>
    <w:lvl w:ilvl="0">
      <w:start w:val="2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98440AE"/>
    <w:multiLevelType w:val="hybridMultilevel"/>
    <w:tmpl w:val="860E51D2"/>
    <w:lvl w:ilvl="0" w:tplc="5120BE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96121"/>
    <w:multiLevelType w:val="multilevel"/>
    <w:tmpl w:val="1390F648"/>
    <w:lvl w:ilvl="0">
      <w:start w:val="1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D1E4BCB"/>
    <w:multiLevelType w:val="multilevel"/>
    <w:tmpl w:val="E7DEDB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17670E"/>
    <w:multiLevelType w:val="multilevel"/>
    <w:tmpl w:val="A69094F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B7454CB"/>
    <w:multiLevelType w:val="hybridMultilevel"/>
    <w:tmpl w:val="6E82F76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699B346D"/>
    <w:multiLevelType w:val="multilevel"/>
    <w:tmpl w:val="F858FD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54B1275"/>
    <w:multiLevelType w:val="multilevel"/>
    <w:tmpl w:val="7F926498"/>
    <w:lvl w:ilvl="0">
      <w:start w:val="1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8E412DD"/>
    <w:multiLevelType w:val="multilevel"/>
    <w:tmpl w:val="C504BB72"/>
    <w:lvl w:ilvl="0">
      <w:start w:val="20"/>
      <w:numFmt w:val="decimal"/>
      <w:lvlText w:val="%1.0"/>
      <w:lvlJc w:val="left"/>
      <w:pPr>
        <w:ind w:left="465" w:hanging="465"/>
      </w:pPr>
      <w:rPr>
        <w:rFonts w:cstheme="minorBidi"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theme="minorBidi" w:hint="default"/>
      </w:rPr>
    </w:lvl>
  </w:abstractNum>
  <w:abstractNum w:abstractNumId="10" w15:restartNumberingAfterBreak="0">
    <w:nsid w:val="7C801476"/>
    <w:multiLevelType w:val="hybridMultilevel"/>
    <w:tmpl w:val="31921B5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9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6EE"/>
    <w:rsid w:val="000146EE"/>
    <w:rsid w:val="00017F0D"/>
    <w:rsid w:val="000E605E"/>
    <w:rsid w:val="00130E13"/>
    <w:rsid w:val="001A658C"/>
    <w:rsid w:val="001B6F8C"/>
    <w:rsid w:val="001D084A"/>
    <w:rsid w:val="002467C8"/>
    <w:rsid w:val="00261419"/>
    <w:rsid w:val="0032332E"/>
    <w:rsid w:val="00387A1C"/>
    <w:rsid w:val="003C3084"/>
    <w:rsid w:val="003E0333"/>
    <w:rsid w:val="00465B7A"/>
    <w:rsid w:val="004F3016"/>
    <w:rsid w:val="00510A22"/>
    <w:rsid w:val="005214AB"/>
    <w:rsid w:val="005B49CF"/>
    <w:rsid w:val="00623CB1"/>
    <w:rsid w:val="00692AD1"/>
    <w:rsid w:val="00695EB1"/>
    <w:rsid w:val="006A6C59"/>
    <w:rsid w:val="006B39F7"/>
    <w:rsid w:val="006D5A1B"/>
    <w:rsid w:val="006F1876"/>
    <w:rsid w:val="007D3CB2"/>
    <w:rsid w:val="008208CD"/>
    <w:rsid w:val="0082733B"/>
    <w:rsid w:val="008531E9"/>
    <w:rsid w:val="0088419A"/>
    <w:rsid w:val="008E3E49"/>
    <w:rsid w:val="00931F36"/>
    <w:rsid w:val="009A11C5"/>
    <w:rsid w:val="00A62EE2"/>
    <w:rsid w:val="00A854CA"/>
    <w:rsid w:val="00B13AA7"/>
    <w:rsid w:val="00B46B64"/>
    <w:rsid w:val="00B8258D"/>
    <w:rsid w:val="00B847BC"/>
    <w:rsid w:val="00B861D9"/>
    <w:rsid w:val="00BC4F52"/>
    <w:rsid w:val="00BD29B3"/>
    <w:rsid w:val="00BE66A1"/>
    <w:rsid w:val="00C20390"/>
    <w:rsid w:val="00C30842"/>
    <w:rsid w:val="00C932D1"/>
    <w:rsid w:val="00CB5DCF"/>
    <w:rsid w:val="00CD1F71"/>
    <w:rsid w:val="00D70D5D"/>
    <w:rsid w:val="00E2316B"/>
    <w:rsid w:val="00E6382B"/>
    <w:rsid w:val="00E84D76"/>
    <w:rsid w:val="00EB3BAD"/>
    <w:rsid w:val="00F34CED"/>
    <w:rsid w:val="00F64F81"/>
    <w:rsid w:val="00F85048"/>
    <w:rsid w:val="00FA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1CE1B"/>
  <w15:chartTrackingRefBased/>
  <w15:docId w15:val="{8F269A40-860A-4766-B6B6-54267701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A11C5"/>
    <w:pPr>
      <w:spacing w:after="0" w:line="276" w:lineRule="auto"/>
    </w:pPr>
    <w:rPr>
      <w:rFonts w:ascii="Arial" w:eastAsia="Arial" w:hAnsi="Arial" w:cs="Arial"/>
      <w:szCs w:val="22"/>
      <w:lang w:val="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3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66A1"/>
    <w:pPr>
      <w:spacing w:line="240" w:lineRule="auto"/>
    </w:pPr>
    <w:rPr>
      <w:rFonts w:ascii="Segoe UI" w:hAnsi="Segoe UI" w:cs="Angsana New"/>
      <w:sz w:val="18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E66A1"/>
    <w:rPr>
      <w:rFonts w:ascii="Segoe UI" w:hAnsi="Segoe UI" w:cs="Angsana New"/>
      <w:sz w:val="18"/>
      <w:szCs w:val="22"/>
    </w:rPr>
  </w:style>
  <w:style w:type="table" w:styleId="a6">
    <w:name w:val="Table Grid"/>
    <w:basedOn w:val="a1"/>
    <w:uiPriority w:val="39"/>
    <w:rsid w:val="00B82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A658C"/>
    <w:pPr>
      <w:tabs>
        <w:tab w:val="center" w:pos="4680"/>
        <w:tab w:val="right" w:pos="9360"/>
      </w:tabs>
      <w:spacing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1A658C"/>
  </w:style>
  <w:style w:type="paragraph" w:styleId="a9">
    <w:name w:val="footer"/>
    <w:basedOn w:val="a"/>
    <w:link w:val="aa"/>
    <w:uiPriority w:val="99"/>
    <w:unhideWhenUsed/>
    <w:rsid w:val="001A658C"/>
    <w:pPr>
      <w:tabs>
        <w:tab w:val="center" w:pos="4680"/>
        <w:tab w:val="right" w:pos="9360"/>
      </w:tabs>
      <w:spacing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1A658C"/>
  </w:style>
  <w:style w:type="character" w:styleId="ab">
    <w:name w:val="Hyperlink"/>
    <w:rsid w:val="00B46B64"/>
    <w:rPr>
      <w:color w:val="0000FF"/>
      <w:u w:val="single"/>
    </w:rPr>
  </w:style>
  <w:style w:type="paragraph" w:customStyle="1" w:styleId="Default">
    <w:name w:val="Default"/>
    <w:rsid w:val="00E84D7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533</Words>
  <Characters>3043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 Thailand Staff</dc:creator>
  <cp:keywords/>
  <dc:description/>
  <cp:lastModifiedBy>หมีติดแบด</cp:lastModifiedBy>
  <cp:revision>7</cp:revision>
  <cp:lastPrinted>2018-02-14T04:59:00Z</cp:lastPrinted>
  <dcterms:created xsi:type="dcterms:W3CDTF">2019-08-28T03:54:00Z</dcterms:created>
  <dcterms:modified xsi:type="dcterms:W3CDTF">2020-02-14T23:25:00Z</dcterms:modified>
</cp:coreProperties>
</file>